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57CFD" w14:textId="77777777" w:rsidR="00BD34D8" w:rsidRPr="00E06B90" w:rsidRDefault="00BD34D8" w:rsidP="00BD34D8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WYMAGANIA EDUKACYJNE  NIEZBĘDNE DO UZYSKANIA POSZCZEGÓLNYCH OCEN </w:t>
      </w:r>
    </w:p>
    <w:p w14:paraId="3AE8C08A" w14:textId="77777777" w:rsidR="00BD34D8" w:rsidRPr="00E06B90" w:rsidRDefault="00BD34D8" w:rsidP="00BD34D8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>Z JĘZYKA ROSYJSKIEGO W SZKOLE PONADPODSTAWOWEJ</w:t>
      </w:r>
    </w:p>
    <w:p w14:paraId="0E2F44AE" w14:textId="1D62181D" w:rsidR="00BD34D8" w:rsidRPr="00E06B90" w:rsidRDefault="00BD34D8" w:rsidP="00BD34D8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Klasy 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>2</w:t>
      </w: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>AL</w:t>
      </w:r>
      <w:r w:rsidR="00A85E9A">
        <w:rPr>
          <w:rFonts w:asciiTheme="minorHAnsi" w:hAnsiTheme="minorHAnsi" w:cstheme="minorHAnsi"/>
          <w:b/>
          <w:color w:val="auto"/>
          <w:sz w:val="22"/>
          <w:szCs w:val="22"/>
        </w:rPr>
        <w:t xml:space="preserve">, 2BL </w:t>
      </w:r>
    </w:p>
    <w:p w14:paraId="466A72D2" w14:textId="77777777" w:rsidR="00BD34D8" w:rsidRPr="00E06B90" w:rsidRDefault="00BD34D8" w:rsidP="00BD34D8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>Podr</w:t>
      </w:r>
      <w:r>
        <w:rPr>
          <w:rFonts w:asciiTheme="minorHAnsi" w:hAnsiTheme="minorHAnsi" w:cstheme="minorHAnsi"/>
          <w:b/>
          <w:color w:val="auto"/>
          <w:sz w:val="22"/>
          <w:szCs w:val="22"/>
        </w:rPr>
        <w:t>ęcznik Russkij jazyk 2</w:t>
      </w:r>
      <w:r w:rsidRPr="00E06B90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14:paraId="7CC3B12F" w14:textId="77777777" w:rsidR="00BD34D8" w:rsidRPr="00E06B90" w:rsidRDefault="00BD34D8" w:rsidP="00BD34D8">
      <w:pPr>
        <w:tabs>
          <w:tab w:val="left" w:pos="6339"/>
        </w:tabs>
        <w:spacing w:line="276" w:lineRule="auto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</w:p>
    <w:p w14:paraId="7A71628A" w14:textId="77777777" w:rsidR="00BD34D8" w:rsidRPr="00E06B90" w:rsidRDefault="00BD34D8" w:rsidP="00BD34D8">
      <w:pPr>
        <w:pStyle w:val="Akapitzlist"/>
        <w:numPr>
          <w:ilvl w:val="1"/>
          <w:numId w:val="1"/>
        </w:numPr>
        <w:spacing w:line="276" w:lineRule="auto"/>
        <w:ind w:left="432"/>
        <w:jc w:val="both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celującą</w:t>
      </w:r>
      <w:r w:rsidRPr="00E06B90">
        <w:rPr>
          <w:rFonts w:asciiTheme="minorHAnsi" w:eastAsia="Times New Roman" w:hAnsiTheme="minorHAnsi" w:cstheme="minorHAnsi"/>
        </w:rPr>
        <w:t xml:space="preserve"> może dostać uczeń, który:</w:t>
      </w:r>
    </w:p>
    <w:p w14:paraId="6ADE3BBF" w14:textId="77777777" w:rsidR="00BD34D8" w:rsidRPr="00E06B90" w:rsidRDefault="00BD34D8" w:rsidP="00BD34D8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samodzielnie i twórczo rozwija własne uzdolnienia,</w:t>
      </w:r>
    </w:p>
    <w:p w14:paraId="6AA6F2B7" w14:textId="77777777" w:rsidR="00BD34D8" w:rsidRPr="00E06B90" w:rsidRDefault="00BD34D8" w:rsidP="00BD34D8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spełnia w pełni wymagania dla  poziomu podstawowego </w:t>
      </w:r>
    </w:p>
    <w:p w14:paraId="21BA38B7" w14:textId="77777777" w:rsidR="00BD34D8" w:rsidRPr="00E06B90" w:rsidRDefault="00BD34D8" w:rsidP="00BD34D8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prezentuje bardzo wysoki stopień opanowania zagadnień gramatycznych oraz bardzo bogaty i zróżnicowany zasób struktur leksykalnych zawartych w rozkładzie materiału </w:t>
      </w:r>
    </w:p>
    <w:p w14:paraId="001E7CFB" w14:textId="77777777" w:rsidR="00BD34D8" w:rsidRPr="00E06B90" w:rsidRDefault="00BD34D8" w:rsidP="00BD34D8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z powodzeniem wypowiada się w sposób urozmaicony na dowolne tematy, prezentując przy tym dokładność językową i bogactwo struktur leksykalno-gramatycznych,</w:t>
      </w:r>
    </w:p>
    <w:p w14:paraId="2CAD5B03" w14:textId="77777777" w:rsidR="00BD34D8" w:rsidRPr="00E06B90" w:rsidRDefault="00BD34D8" w:rsidP="00BD34D8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wyraża opinie, propozycje, przedstawia argumenty itp., w sposób zgodny z treścią zadania</w:t>
      </w:r>
    </w:p>
    <w:p w14:paraId="118953EB" w14:textId="77777777" w:rsidR="00BD34D8" w:rsidRPr="00E06B90" w:rsidRDefault="00BD34D8" w:rsidP="00BD34D8">
      <w:pPr>
        <w:pStyle w:val="Akapitzlist"/>
        <w:numPr>
          <w:ilvl w:val="0"/>
          <w:numId w:val="2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posiada bardzo dobrą wymowę i intonację, zbliżoną do wymowy i intonacji rodzimych użytkowników języka.</w:t>
      </w:r>
    </w:p>
    <w:p w14:paraId="5C65075B" w14:textId="77777777" w:rsidR="00BD34D8" w:rsidRPr="00E06B90" w:rsidRDefault="00BD34D8" w:rsidP="00BD34D8">
      <w:pPr>
        <w:pStyle w:val="Akapitzlist"/>
        <w:spacing w:line="276" w:lineRule="auto"/>
        <w:ind w:left="1080"/>
        <w:rPr>
          <w:rFonts w:asciiTheme="minorHAnsi" w:eastAsia="Times New Roman" w:hAnsiTheme="minorHAnsi" w:cstheme="minorHAnsi"/>
        </w:rPr>
      </w:pPr>
    </w:p>
    <w:p w14:paraId="2AD8159C" w14:textId="77777777" w:rsidR="00BD34D8" w:rsidRPr="00E06B90" w:rsidRDefault="00BD34D8" w:rsidP="00BD34D8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bardzo dobrą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3EC1DC8F" w14:textId="77777777" w:rsidR="00BD34D8" w:rsidRPr="00E06B90" w:rsidRDefault="00BD34D8" w:rsidP="00BD34D8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prezentuje wysoki stopień opanowania zagadnień gramatycznych zawartych w rozkładzie materiału,</w:t>
      </w:r>
    </w:p>
    <w:p w14:paraId="2E374074" w14:textId="77777777" w:rsidR="00BD34D8" w:rsidRPr="00E06B90" w:rsidRDefault="00BD34D8" w:rsidP="00BD34D8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umiejętnie wykorzystuje znane mu struktury gramatyczne w praktyce,</w:t>
      </w:r>
    </w:p>
    <w:p w14:paraId="18B06834" w14:textId="77777777" w:rsidR="00BD34D8" w:rsidRPr="00E06B90" w:rsidRDefault="00BD34D8" w:rsidP="00BD34D8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tworzy spójne i sensowne zdania, poprawne pod względem gramatycznym i logicznym</w:t>
      </w:r>
    </w:p>
    <w:p w14:paraId="429A3FFF" w14:textId="77777777" w:rsidR="00BD34D8" w:rsidRPr="00E06B90" w:rsidRDefault="00BD34D8" w:rsidP="00BD34D8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posługuje się bogatym i zróżnicowanym zasobem struktur leksykalnych w zakresie tematyki zawartej w rozkładzie materiału,</w:t>
      </w:r>
    </w:p>
    <w:p w14:paraId="329600D0" w14:textId="77777777" w:rsidR="00BD34D8" w:rsidRPr="00E06B90" w:rsidRDefault="00BD34D8" w:rsidP="00BD34D8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wypowiada się w sposób urozmaicony na dowolne tematy, prezentując przy tym dokładność językową i bogactwo leksykalno-gramatyczne,</w:t>
      </w:r>
    </w:p>
    <w:p w14:paraId="3FAA09F9" w14:textId="77777777" w:rsidR="00BD34D8" w:rsidRPr="00E06B90" w:rsidRDefault="00BD34D8" w:rsidP="00BD34D8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wyraża opinie, propozycje, przedstawia argumenty itp., w sposób zgodny z treścią zadania,</w:t>
      </w:r>
    </w:p>
    <w:p w14:paraId="794D6A33" w14:textId="77777777" w:rsidR="00BD34D8" w:rsidRPr="00E06B90" w:rsidRDefault="00BD34D8" w:rsidP="00BD34D8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wypowiada się w sposób poprawny, popełniane błędy nie zakłócają komunikacji,</w:t>
      </w:r>
    </w:p>
    <w:p w14:paraId="29F01114" w14:textId="77777777" w:rsidR="00BD34D8" w:rsidRPr="00E06B90" w:rsidRDefault="00BD34D8" w:rsidP="00BD34D8">
      <w:pPr>
        <w:pStyle w:val="Akapitzlist"/>
        <w:numPr>
          <w:ilvl w:val="0"/>
          <w:numId w:val="3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realizuje wszystkie punkty istotne dla omówienia tematu.</w:t>
      </w:r>
    </w:p>
    <w:p w14:paraId="79CBEB21" w14:textId="77777777" w:rsidR="00BD34D8" w:rsidRPr="00E06B90" w:rsidRDefault="00BD34D8" w:rsidP="00BD34D8">
      <w:pPr>
        <w:pStyle w:val="Akapitzlist"/>
        <w:spacing w:line="276" w:lineRule="auto"/>
        <w:rPr>
          <w:rFonts w:asciiTheme="minorHAnsi" w:eastAsia="Times New Roman" w:hAnsiTheme="minorHAnsi" w:cstheme="minorHAnsi"/>
        </w:rPr>
      </w:pPr>
    </w:p>
    <w:p w14:paraId="1F083A0A" w14:textId="77777777" w:rsidR="00BD34D8" w:rsidRPr="00E06B90" w:rsidRDefault="00BD34D8" w:rsidP="00BD34D8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dobrą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19A75E96" w14:textId="77777777" w:rsidR="00BD34D8" w:rsidRPr="00E06B90" w:rsidRDefault="00BD34D8" w:rsidP="00BD34D8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prezentuje dość wysoki stopień opanowania zagadnień gramatycznych zawartych w rozkładzie materiału,</w:t>
      </w:r>
    </w:p>
    <w:p w14:paraId="44E468DF" w14:textId="77777777" w:rsidR="00BD34D8" w:rsidRPr="00E06B90" w:rsidRDefault="00BD34D8" w:rsidP="00BD34D8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dość umiejętnie wykorzystuje znane mu struktury gramatyczne  w praktyce,</w:t>
      </w:r>
    </w:p>
    <w:p w14:paraId="09981EB0" w14:textId="77777777" w:rsidR="00BD34D8" w:rsidRPr="00E06B90" w:rsidRDefault="00BD34D8" w:rsidP="00BD34D8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na ogół tworzy spójne i sensowne zdania oraz wypowiedzi, zazwyczaj poprawne pod względem gramatycznym i logicznym,</w:t>
      </w:r>
    </w:p>
    <w:p w14:paraId="2BDDFA17" w14:textId="77777777" w:rsidR="00BD34D8" w:rsidRPr="00E06B90" w:rsidRDefault="00BD34D8" w:rsidP="00BD34D8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posługuje się dość bogatym i zróżnicowanym zasobem struktur leksykalnych w zakresie tematyki zawartej w rozkładzie materiału,</w:t>
      </w:r>
    </w:p>
    <w:p w14:paraId="7DD00803" w14:textId="77777777" w:rsidR="00BD34D8" w:rsidRPr="00E06B90" w:rsidRDefault="00BD34D8" w:rsidP="00BD34D8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zazwyczaj przekazuje komunikat kompletny, zgodny z poleceniem,</w:t>
      </w:r>
    </w:p>
    <w:p w14:paraId="30D05C1E" w14:textId="77777777" w:rsidR="00BD34D8" w:rsidRPr="00E06B90" w:rsidRDefault="00BD34D8" w:rsidP="00BD34D8">
      <w:pPr>
        <w:pStyle w:val="Akapitzlist"/>
        <w:numPr>
          <w:ilvl w:val="0"/>
          <w:numId w:val="4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wyraża opinie, propozycje, przedstawia argumenty itp., zazwyczaj w sposób zgodny z treścią zadania.</w:t>
      </w:r>
    </w:p>
    <w:p w14:paraId="446ABCA5" w14:textId="77777777" w:rsidR="00BD34D8" w:rsidRPr="00E06B90" w:rsidRDefault="00BD34D8" w:rsidP="00BD34D8">
      <w:pPr>
        <w:pStyle w:val="Akapitzlist"/>
        <w:spacing w:line="276" w:lineRule="auto"/>
        <w:rPr>
          <w:rFonts w:asciiTheme="minorHAnsi" w:eastAsia="Times New Roman" w:hAnsiTheme="minorHAnsi" w:cstheme="minorHAnsi"/>
        </w:rPr>
      </w:pPr>
    </w:p>
    <w:p w14:paraId="4DD3E64C" w14:textId="77777777" w:rsidR="00BD34D8" w:rsidRPr="00E06B90" w:rsidRDefault="00BD34D8" w:rsidP="00BD34D8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dostateczną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5536E213" w14:textId="77777777" w:rsidR="00BD34D8" w:rsidRPr="00E06B90" w:rsidRDefault="00BD34D8" w:rsidP="00BD34D8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prezentuje niewysoki stopień opanowania zagadnień gramatycznych zawartych w rozkładzie materiału,</w:t>
      </w:r>
    </w:p>
    <w:p w14:paraId="358BE565" w14:textId="77777777" w:rsidR="00BD34D8" w:rsidRPr="00E06B90" w:rsidRDefault="00BD34D8" w:rsidP="00BD34D8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niezbyt umiejętnie wykorzystuje znane mu struktury gramatyczne w praktyce,</w:t>
      </w:r>
    </w:p>
    <w:p w14:paraId="52EC1C25" w14:textId="77777777" w:rsidR="00BD34D8" w:rsidRPr="00E06B90" w:rsidRDefault="00BD34D8" w:rsidP="00BD34D8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lastRenderedPageBreak/>
        <w:t>tworzy proste i krótkie zdania, popełniając przy tym częste błędy logiczne i gramatyczne,</w:t>
      </w:r>
    </w:p>
    <w:p w14:paraId="4700AA15" w14:textId="77777777" w:rsidR="00BD34D8" w:rsidRPr="00E06B90" w:rsidRDefault="00BD34D8" w:rsidP="00BD34D8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posługuje się mało zróżnicowanym zasobem struktur leksykalnych w zakresie tematyki zawartej w rozkładzie materiału,</w:t>
      </w:r>
    </w:p>
    <w:p w14:paraId="7F89BE05" w14:textId="77777777" w:rsidR="00BD34D8" w:rsidRPr="00E06B90" w:rsidRDefault="00BD34D8" w:rsidP="00BD34D8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wypowiada się w sposób dość płynny na tematy zawarte w rozkładzie materiału, jednak jego wypowiedzi mogą być chwilami niespójne,</w:t>
      </w:r>
    </w:p>
    <w:p w14:paraId="624BB036" w14:textId="77777777" w:rsidR="00BD34D8" w:rsidRPr="00E06B90" w:rsidRDefault="00BD34D8" w:rsidP="00BD34D8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 rozmowie przekazuje komunikat niezbyt kompletny, tylko czasem zgodny z poleceniem,</w:t>
      </w:r>
    </w:p>
    <w:p w14:paraId="0CB40520" w14:textId="77777777" w:rsidR="00BD34D8" w:rsidRPr="00E06B90" w:rsidRDefault="00BD34D8" w:rsidP="00BD34D8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wyraża opinię, propozycję, przedstawia argumenty itp., często w sposób odbiegający od treści zadania,</w:t>
      </w:r>
    </w:p>
    <w:p w14:paraId="7135599D" w14:textId="77777777" w:rsidR="00BD34D8" w:rsidRPr="00E06B90" w:rsidRDefault="00BD34D8" w:rsidP="00BD34D8">
      <w:pPr>
        <w:pStyle w:val="Akapitzlist"/>
        <w:numPr>
          <w:ilvl w:val="0"/>
          <w:numId w:val="5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zdarza mu się popełniać błędy w wymowie i intonacji.</w:t>
      </w:r>
    </w:p>
    <w:p w14:paraId="26BBD6B2" w14:textId="77777777" w:rsidR="00BD34D8" w:rsidRPr="00E06B90" w:rsidRDefault="00BD34D8" w:rsidP="00BD34D8">
      <w:pPr>
        <w:pStyle w:val="Akapitzlist"/>
        <w:spacing w:line="276" w:lineRule="auto"/>
        <w:rPr>
          <w:rFonts w:asciiTheme="minorHAnsi" w:eastAsia="Times New Roman" w:hAnsiTheme="minorHAnsi" w:cstheme="minorHAnsi"/>
        </w:rPr>
      </w:pPr>
    </w:p>
    <w:p w14:paraId="0F282B7B" w14:textId="77777777" w:rsidR="00BD34D8" w:rsidRPr="00E06B90" w:rsidRDefault="00BD34D8" w:rsidP="00BD34D8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dopuszczającą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1318C5BC" w14:textId="77777777" w:rsidR="00BD34D8" w:rsidRPr="00E06B90" w:rsidRDefault="00BD34D8" w:rsidP="00BD34D8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prezentuje niski stopień opanowania zagadnień gramatycznych zawartych w rozkładzie materiału, </w:t>
      </w:r>
    </w:p>
    <w:p w14:paraId="38666BAE" w14:textId="77777777" w:rsidR="00BD34D8" w:rsidRPr="00E06B90" w:rsidRDefault="00BD34D8" w:rsidP="00BD34D8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przeważnie tworzy krótkie i niespójne zdania / wypowiedzi, z dość dużą lub dużą ilością błędów logicznych i gramatycznych,</w:t>
      </w:r>
    </w:p>
    <w:p w14:paraId="4C3DB665" w14:textId="77777777" w:rsidR="00BD34D8" w:rsidRPr="00E06B90" w:rsidRDefault="00BD34D8" w:rsidP="00BD34D8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posługuje się ubogim zasobem struktur leksykalnych w zakresie tematyki zawartej w rozkładzie materiału,</w:t>
      </w:r>
    </w:p>
    <w:p w14:paraId="768B25C4" w14:textId="77777777" w:rsidR="00BD34D8" w:rsidRPr="00E06B90" w:rsidRDefault="00BD34D8" w:rsidP="00BD34D8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w rozmowie przekazuje komunikat mało kompletny lub odbiegający od treści polecenia,</w:t>
      </w:r>
    </w:p>
    <w:p w14:paraId="5334D1AE" w14:textId="77777777" w:rsidR="00BD34D8" w:rsidRPr="00E06B90" w:rsidRDefault="00BD34D8" w:rsidP="00BD34D8">
      <w:pPr>
        <w:pStyle w:val="Akapitzlist"/>
        <w:numPr>
          <w:ilvl w:val="0"/>
          <w:numId w:val="6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sporadycznie wyraża opinie, propozycje, przedstawia argumenty, itp., będące w zgodzie z treścią zadania, posługuje się przy tym ubogim zakresem słownictwa </w:t>
      </w:r>
      <w:r w:rsidRPr="00E06B90">
        <w:rPr>
          <w:rFonts w:asciiTheme="minorHAnsi" w:eastAsia="Times New Roman" w:hAnsiTheme="minorHAnsi" w:cstheme="minorHAnsi"/>
        </w:rPr>
        <w:br/>
        <w:t>i struktur oraz popełnia liczne błędy częściowo zakłócające komunikację.</w:t>
      </w:r>
    </w:p>
    <w:p w14:paraId="2C5CD542" w14:textId="77777777" w:rsidR="00BD34D8" w:rsidRPr="00E06B90" w:rsidRDefault="00BD34D8" w:rsidP="00BD34D8">
      <w:pPr>
        <w:pStyle w:val="Akapitzlist"/>
        <w:spacing w:line="276" w:lineRule="auto"/>
        <w:rPr>
          <w:rFonts w:asciiTheme="minorHAnsi" w:eastAsia="Times New Roman" w:hAnsiTheme="minorHAnsi" w:cstheme="minorHAnsi"/>
        </w:rPr>
      </w:pPr>
    </w:p>
    <w:p w14:paraId="006DFEAD" w14:textId="77777777" w:rsidR="00BD34D8" w:rsidRPr="00E06B90" w:rsidRDefault="00BD34D8" w:rsidP="00BD34D8">
      <w:pPr>
        <w:pStyle w:val="Akapitzlist"/>
        <w:numPr>
          <w:ilvl w:val="1"/>
          <w:numId w:val="1"/>
        </w:numPr>
        <w:spacing w:line="276" w:lineRule="auto"/>
        <w:ind w:left="432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 xml:space="preserve">Ocenę </w:t>
      </w:r>
      <w:r w:rsidRPr="00E06B90">
        <w:rPr>
          <w:rFonts w:asciiTheme="minorHAnsi" w:eastAsia="Times New Roman" w:hAnsiTheme="minorHAnsi" w:cstheme="minorHAnsi"/>
          <w:b/>
          <w:bCs/>
        </w:rPr>
        <w:t>niedostateczną</w:t>
      </w:r>
      <w:r w:rsidRPr="00E06B90">
        <w:rPr>
          <w:rFonts w:asciiTheme="minorHAnsi" w:eastAsia="Times New Roman" w:hAnsiTheme="minorHAnsi" w:cstheme="minorHAnsi"/>
        </w:rPr>
        <w:t xml:space="preserve"> otrzymuje uczeń, który:</w:t>
      </w:r>
    </w:p>
    <w:p w14:paraId="16CFE115" w14:textId="77777777" w:rsidR="00BD34D8" w:rsidRPr="00E06B90" w:rsidRDefault="00BD34D8" w:rsidP="00BD34D8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zna liter alfabetu rosyjskiego</w:t>
      </w:r>
    </w:p>
    <w:p w14:paraId="3FFA98E1" w14:textId="77777777" w:rsidR="00BD34D8" w:rsidRPr="00E06B90" w:rsidRDefault="00BD34D8" w:rsidP="00BD34D8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opanował podstawowych zagadnień gramatycznych zawartych w rozkładzie materiału,</w:t>
      </w:r>
    </w:p>
    <w:p w14:paraId="0BC7C233" w14:textId="77777777" w:rsidR="00BD34D8" w:rsidRPr="00E06B90" w:rsidRDefault="00BD34D8" w:rsidP="00BD34D8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potrafi budować logicznych i spójnych zdań, nawet z pomocą nauczyciela,</w:t>
      </w:r>
    </w:p>
    <w:p w14:paraId="0971E138" w14:textId="77777777" w:rsidR="00BD34D8" w:rsidRPr="00E06B90" w:rsidRDefault="00BD34D8" w:rsidP="00BD34D8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opanował struktur leksykalnych w zakresie tematyki zawartej w rozkładzie materiału,</w:t>
      </w:r>
    </w:p>
    <w:p w14:paraId="70D9C7C8" w14:textId="77777777" w:rsidR="00BD34D8" w:rsidRPr="00E06B90" w:rsidRDefault="00BD34D8" w:rsidP="00BD34D8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potrafi samodzielnie wypowiadać się na proste tematy zawarte w rozkładzie materiału,</w:t>
      </w:r>
    </w:p>
    <w:p w14:paraId="6DD22476" w14:textId="77777777" w:rsidR="00BD34D8" w:rsidRPr="00E06B90" w:rsidRDefault="00BD34D8" w:rsidP="00BD34D8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nie potrafi przekazać sensownego i zrozumiałego dla odbiorcy komunikatu,</w:t>
      </w:r>
    </w:p>
    <w:p w14:paraId="31CDB6C8" w14:textId="77777777" w:rsidR="00BD34D8" w:rsidRPr="00E06B90" w:rsidRDefault="00BD34D8" w:rsidP="00BD34D8">
      <w:pPr>
        <w:pStyle w:val="Akapitzlist"/>
        <w:numPr>
          <w:ilvl w:val="0"/>
          <w:numId w:val="7"/>
        </w:numPr>
        <w:spacing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popełnia rażące i liczne błędy w wymowie i intonacji zakłócające komunikację,</w:t>
      </w:r>
    </w:p>
    <w:p w14:paraId="3BE9F07F" w14:textId="77777777" w:rsidR="00BD34D8" w:rsidRPr="00E06B90" w:rsidRDefault="00BD34D8" w:rsidP="00BD34D8">
      <w:pPr>
        <w:pStyle w:val="Akapitzlist"/>
        <w:numPr>
          <w:ilvl w:val="0"/>
          <w:numId w:val="7"/>
        </w:numPr>
        <w:spacing w:after="0" w:line="276" w:lineRule="auto"/>
        <w:rPr>
          <w:rFonts w:asciiTheme="minorHAnsi" w:eastAsia="Times New Roman" w:hAnsiTheme="minorHAnsi" w:cstheme="minorHAnsi"/>
        </w:rPr>
      </w:pPr>
      <w:r w:rsidRPr="00E06B90">
        <w:rPr>
          <w:rFonts w:asciiTheme="minorHAnsi" w:eastAsia="Times New Roman" w:hAnsiTheme="minorHAnsi" w:cstheme="minorHAnsi"/>
        </w:rPr>
        <w:t>popełnia rażące błędy gramatyczno-leksykalne, uniemożliwiające zrozumienie komunikatu.</w:t>
      </w:r>
    </w:p>
    <w:p w14:paraId="18BC09D0" w14:textId="77777777" w:rsidR="00BD34D8" w:rsidRPr="00E06B90" w:rsidRDefault="00BD34D8" w:rsidP="00BD34D8">
      <w:pPr>
        <w:rPr>
          <w:rFonts w:asciiTheme="minorHAnsi" w:hAnsiTheme="minorHAnsi" w:cstheme="minorHAnsi"/>
          <w:color w:val="auto"/>
        </w:rPr>
      </w:pPr>
    </w:p>
    <w:p w14:paraId="00D12398" w14:textId="77777777" w:rsidR="00BD34D8" w:rsidRPr="00E06B90" w:rsidRDefault="00BD34D8" w:rsidP="00BD34D8">
      <w:pPr>
        <w:rPr>
          <w:rFonts w:asciiTheme="minorHAnsi" w:hAnsiTheme="minorHAnsi" w:cstheme="minorHAnsi"/>
          <w:color w:val="auto"/>
        </w:rPr>
      </w:pPr>
    </w:p>
    <w:p w14:paraId="724F2614" w14:textId="77777777" w:rsidR="00BD34D8" w:rsidRPr="00E06B90" w:rsidRDefault="00BD34D8" w:rsidP="00BD34D8">
      <w:pPr>
        <w:rPr>
          <w:rFonts w:asciiTheme="minorHAnsi" w:hAnsiTheme="minorHAnsi" w:cstheme="minorHAnsi"/>
          <w:color w:val="auto"/>
        </w:rPr>
      </w:pPr>
    </w:p>
    <w:p w14:paraId="6174BF62" w14:textId="77777777" w:rsidR="00BD34D8" w:rsidRPr="00E06B90" w:rsidRDefault="00BD34D8" w:rsidP="00BD34D8">
      <w:pPr>
        <w:jc w:val="right"/>
        <w:rPr>
          <w:rFonts w:asciiTheme="minorHAnsi" w:hAnsiTheme="minorHAnsi" w:cstheme="minorHAnsi"/>
          <w:color w:val="auto"/>
        </w:rPr>
      </w:pPr>
      <w:r w:rsidRPr="00E06B90">
        <w:rPr>
          <w:rFonts w:asciiTheme="minorHAnsi" w:hAnsiTheme="minorHAnsi" w:cstheme="minorHAnsi"/>
          <w:color w:val="auto"/>
        </w:rPr>
        <w:t>Nauczyciel języka rosyjskiego Iwona Barbara Bielska</w:t>
      </w:r>
    </w:p>
    <w:p w14:paraId="56DEEA31" w14:textId="77777777" w:rsidR="00AF356C" w:rsidRDefault="00AF356C"/>
    <w:sectPr w:rsidR="00AF356C" w:rsidSect="006814D8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38123" w14:textId="77777777" w:rsidR="008F3B30" w:rsidRDefault="008F3B30">
      <w:r>
        <w:separator/>
      </w:r>
    </w:p>
  </w:endnote>
  <w:endnote w:type="continuationSeparator" w:id="0">
    <w:p w14:paraId="774F2594" w14:textId="77777777" w:rsidR="008F3B30" w:rsidRDefault="008F3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18"/>
        <w:szCs w:val="18"/>
      </w:rPr>
      <w:id w:val="-726608074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72FB5CE7" w14:textId="77777777" w:rsidR="00000000" w:rsidRPr="00D312F9" w:rsidRDefault="00BD34D8" w:rsidP="008B3C60">
        <w:pPr>
          <w:pStyle w:val="Stopka"/>
          <w:rPr>
            <w:rFonts w:asciiTheme="minorHAnsi" w:hAnsiTheme="minorHAnsi" w:cstheme="minorHAnsi"/>
            <w:sz w:val="22"/>
            <w:szCs w:val="22"/>
          </w:rPr>
        </w:pPr>
        <w:r w:rsidRPr="00D312F9">
          <w:rPr>
            <w:rFonts w:asciiTheme="minorHAnsi" w:hAnsiTheme="minorHAnsi" w:cstheme="minorHAnsi"/>
            <w:noProof/>
            <w:sz w:val="18"/>
            <w:szCs w:val="18"/>
            <w:lang w:val="en-US" w:eastAsia="en-US"/>
          </w:rPr>
          <w:drawing>
            <wp:inline distT="0" distB="0" distL="0" distR="0" wp14:anchorId="7D761356" wp14:editId="35D0D11D">
              <wp:extent cx="662940" cy="347254"/>
              <wp:effectExtent l="0" t="0" r="3810" b="0"/>
              <wp:docPr id="1668826314" name="Obraz 1" descr="Obraz zawierający Czcionka, Grafika, logo, symbol&#10;&#10;Zawartość wygenerowana przez sztuczną inteligencję może być niepoprawna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030150" name="Obraz 1" descr="Obraz zawierający Czcionka, Grafika, logo, symbol&#10;&#10;Zawartość wygenerowana przez sztuczną inteligencję może być niepoprawna.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6279" cy="34900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D312F9">
          <w:rPr>
            <w:rFonts w:asciiTheme="minorHAnsi" w:hAnsiTheme="minorHAnsi" w:cstheme="minorHAnsi"/>
            <w:sz w:val="18"/>
            <w:szCs w:val="18"/>
          </w:rPr>
          <w:tab/>
        </w:r>
        <w:r w:rsidRPr="00D312F9">
          <w:rPr>
            <w:rFonts w:asciiTheme="minorHAnsi" w:hAnsiTheme="minorHAnsi" w:cstheme="minorHAnsi"/>
            <w:iCs/>
            <w:sz w:val="18"/>
            <w:szCs w:val="18"/>
          </w:rPr>
          <w:t xml:space="preserve">© </w:t>
        </w:r>
        <w:proofErr w:type="spellStart"/>
        <w:r w:rsidRPr="00D312F9">
          <w:rPr>
            <w:rFonts w:asciiTheme="minorHAnsi" w:hAnsiTheme="minorHAnsi" w:cstheme="minorHAnsi"/>
            <w:iCs/>
            <w:sz w:val="18"/>
            <w:szCs w:val="18"/>
          </w:rPr>
          <w:t>Klett</w:t>
        </w:r>
        <w:proofErr w:type="spellEnd"/>
        <w:r w:rsidRPr="00D312F9">
          <w:rPr>
            <w:rFonts w:asciiTheme="minorHAnsi" w:hAnsiTheme="minorHAnsi" w:cstheme="minorHAnsi"/>
            <w:iCs/>
            <w:sz w:val="18"/>
            <w:szCs w:val="18"/>
          </w:rPr>
          <w:t xml:space="preserve"> Polska sp. z o.o.</w:t>
        </w:r>
        <w:r w:rsidRPr="00D312F9">
          <w:rPr>
            <w:rFonts w:asciiTheme="minorHAnsi" w:hAnsiTheme="minorHAnsi" w:cstheme="minorHAnsi"/>
            <w:iCs/>
            <w:sz w:val="18"/>
            <w:szCs w:val="18"/>
          </w:rPr>
          <w:tab/>
        </w:r>
        <w:r w:rsidRPr="00D312F9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D312F9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D312F9">
          <w:rPr>
            <w:rFonts w:asciiTheme="minorHAnsi" w:hAnsiTheme="minorHAnsi" w:cstheme="minorHAnsi"/>
            <w:sz w:val="22"/>
            <w:szCs w:val="22"/>
          </w:rPr>
          <w:fldChar w:fldCharType="separate"/>
        </w:r>
        <w:r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D312F9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30280B52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21EA6" w14:textId="77777777" w:rsidR="008F3B30" w:rsidRDefault="008F3B30">
      <w:r>
        <w:separator/>
      </w:r>
    </w:p>
  </w:footnote>
  <w:footnote w:type="continuationSeparator" w:id="0">
    <w:p w14:paraId="50FDC088" w14:textId="77777777" w:rsidR="008F3B30" w:rsidRDefault="008F3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7FB1"/>
    <w:multiLevelType w:val="multilevel"/>
    <w:tmpl w:val="310A9E14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1" w15:restartNumberingAfterBreak="0">
    <w:nsid w:val="0D855BD9"/>
    <w:multiLevelType w:val="multilevel"/>
    <w:tmpl w:val="251ABE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D2470F"/>
    <w:multiLevelType w:val="multilevel"/>
    <w:tmpl w:val="9C3885C4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3" w15:restartNumberingAfterBreak="0">
    <w:nsid w:val="26147403"/>
    <w:multiLevelType w:val="multilevel"/>
    <w:tmpl w:val="4E602E1A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4" w15:restartNumberingAfterBreak="0">
    <w:nsid w:val="466C6849"/>
    <w:multiLevelType w:val="multilevel"/>
    <w:tmpl w:val="E2487D68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5" w15:restartNumberingAfterBreak="0">
    <w:nsid w:val="4FBE67F2"/>
    <w:multiLevelType w:val="multilevel"/>
    <w:tmpl w:val="CA4A2B30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abstractNum w:abstractNumId="6" w15:restartNumberingAfterBreak="0">
    <w:nsid w:val="719072C7"/>
    <w:multiLevelType w:val="multilevel"/>
    <w:tmpl w:val="0C881828"/>
    <w:lvl w:ilvl="0">
      <w:start w:val="1"/>
      <w:numFmt w:val="lowerLetter"/>
      <w:lvlText w:val="%1.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432"/>
      </w:pPr>
    </w:lvl>
    <w:lvl w:ilvl="2">
      <w:start w:val="1"/>
      <w:numFmt w:val="lowerLetter"/>
      <w:lvlText w:val="%3."/>
      <w:lvlJc w:val="left"/>
      <w:pPr>
        <w:ind w:left="1512" w:hanging="360"/>
      </w:pPr>
    </w:lvl>
    <w:lvl w:ilvl="3">
      <w:start w:val="1"/>
      <w:numFmt w:val="decimal"/>
      <w:lvlText w:val="%1.%2.%3.%4."/>
      <w:lvlJc w:val="left"/>
      <w:pPr>
        <w:ind w:left="2160" w:hanging="648"/>
      </w:pPr>
    </w:lvl>
    <w:lvl w:ilvl="4">
      <w:start w:val="1"/>
      <w:numFmt w:val="decimal"/>
      <w:lvlText w:val="%1.%2.%3.%4.%5."/>
      <w:lvlJc w:val="left"/>
      <w:pPr>
        <w:ind w:left="2664" w:hanging="792"/>
      </w:pPr>
    </w:lvl>
    <w:lvl w:ilvl="5">
      <w:start w:val="1"/>
      <w:numFmt w:val="decimal"/>
      <w:lvlText w:val="%1.%2.%3.%4.%5.%6."/>
      <w:lvlJc w:val="left"/>
      <w:pPr>
        <w:ind w:left="3168" w:hanging="936"/>
      </w:pPr>
    </w:lvl>
    <w:lvl w:ilvl="6">
      <w:start w:val="1"/>
      <w:numFmt w:val="decimal"/>
      <w:lvlText w:val="%1.%2.%3.%4.%5.%6.%7."/>
      <w:lvlJc w:val="left"/>
      <w:pPr>
        <w:ind w:left="3672" w:hanging="1080"/>
      </w:pPr>
    </w:lvl>
    <w:lvl w:ilvl="7">
      <w:start w:val="1"/>
      <w:numFmt w:val="decimal"/>
      <w:lvlText w:val="%1.%2.%3.%4.%5.%6.%7.%8."/>
      <w:lvlJc w:val="left"/>
      <w:pPr>
        <w:ind w:left="4176" w:hanging="1224"/>
      </w:pPr>
    </w:lvl>
    <w:lvl w:ilvl="8">
      <w:start w:val="1"/>
      <w:numFmt w:val="decimal"/>
      <w:lvlText w:val="%1.%2.%3.%4.%5.%6.%7.%8.%9."/>
      <w:lvlJc w:val="left"/>
      <w:pPr>
        <w:ind w:left="4752" w:hanging="1440"/>
      </w:pPr>
    </w:lvl>
  </w:abstractNum>
  <w:num w:numId="1" w16cid:durableId="1907186488">
    <w:abstractNumId w:val="1"/>
  </w:num>
  <w:num w:numId="2" w16cid:durableId="254629284">
    <w:abstractNumId w:val="5"/>
  </w:num>
  <w:num w:numId="3" w16cid:durableId="647441465">
    <w:abstractNumId w:val="0"/>
  </w:num>
  <w:num w:numId="4" w16cid:durableId="32586181">
    <w:abstractNumId w:val="4"/>
  </w:num>
  <w:num w:numId="5" w16cid:durableId="2012751098">
    <w:abstractNumId w:val="3"/>
  </w:num>
  <w:num w:numId="6" w16cid:durableId="916354779">
    <w:abstractNumId w:val="6"/>
  </w:num>
  <w:num w:numId="7" w16cid:durableId="1228564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4D8"/>
    <w:rsid w:val="008F3B30"/>
    <w:rsid w:val="00A85E9A"/>
    <w:rsid w:val="00AF356C"/>
    <w:rsid w:val="00BD34D8"/>
    <w:rsid w:val="00F5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539D"/>
  <w15:docId w15:val="{14EA51FF-AD8E-4963-A7D0-97F1DEBC3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D34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BD34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34D8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/>
    </w:rPr>
  </w:style>
  <w:style w:type="paragraph" w:styleId="Akapitzlist">
    <w:name w:val="List Paragraph"/>
    <w:basedOn w:val="Normalny"/>
    <w:uiPriority w:val="34"/>
    <w:qFormat/>
    <w:rsid w:val="00BD34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  <w:bdr w:val="none" w:sz="0" w:space="0" w:color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34D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34D8"/>
    <w:rPr>
      <w:rFonts w:ascii="Tahoma" w:eastAsia="Arial Unicode MS" w:hAnsi="Tahoma" w:cs="Tahoma"/>
      <w:color w:val="000000"/>
      <w:sz w:val="16"/>
      <w:szCs w:val="16"/>
      <w:u w:color="000000"/>
      <w:bdr w:val="nil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 Bielska</cp:lastModifiedBy>
  <cp:revision>2</cp:revision>
  <dcterms:created xsi:type="dcterms:W3CDTF">2026-09-11T15:24:00Z</dcterms:created>
  <dcterms:modified xsi:type="dcterms:W3CDTF">2026-09-11T15:24:00Z</dcterms:modified>
</cp:coreProperties>
</file>